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682" w:rsidRPr="00E97682" w:rsidRDefault="00E97682" w:rsidP="00E97682">
      <w:pPr>
        <w:shd w:val="clear" w:color="auto" w:fill="FFFFFF"/>
        <w:spacing w:after="210" w:line="390" w:lineRule="atLeast"/>
        <w:jc w:val="both"/>
        <w:outlineLvl w:val="1"/>
        <w:rPr>
          <w:rFonts w:ascii="Helvetica" w:eastAsia="Times New Roman" w:hAnsi="Helvetica" w:cs="Helvetica"/>
          <w:b/>
          <w:bCs/>
          <w:caps/>
          <w:color w:val="231F20"/>
          <w:sz w:val="30"/>
          <w:szCs w:val="30"/>
          <w:lang w:eastAsia="ru-RU"/>
        </w:rPr>
      </w:pPr>
      <w:r w:rsidRPr="00E97682">
        <w:rPr>
          <w:rFonts w:ascii="Helvetica" w:eastAsia="Times New Roman" w:hAnsi="Helvetica" w:cs="Helvetica"/>
          <w:b/>
          <w:bCs/>
          <w:caps/>
          <w:color w:val="231F20"/>
          <w:sz w:val="30"/>
          <w:szCs w:val="30"/>
          <w:lang w:eastAsia="ru-RU"/>
        </w:rPr>
        <w:t xml:space="preserve"> КАК ЗАЩИТИТЬ РЕБЁНКА В МАШИНЕ</w:t>
      </w:r>
    </w:p>
    <w:p w:rsidR="00E97682" w:rsidRPr="00E97682" w:rsidRDefault="00E97682" w:rsidP="00E976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июле 2017 года вступили в силу поправки в ПДД по перевозке детей. Ранее детей до 12 лет требовалось перевозить с помощью автокресел, бустеров или адаптеров ремней безопасности, а на переднем сидении — только с помощью автокресел. Теперь эти правила касаются только детей до семи лет, остальных можно пристёгивать штатными ремнями. На переднем сиденье детей до 12 лет по-прежнему перевозят только в кресле. За нарушение правил полагается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административный штраф в размеретрех тысяч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рублей.</w:t>
      </w:r>
    </w:p>
    <w:p w:rsidR="00E97682" w:rsidRPr="00E97682" w:rsidRDefault="00E97682" w:rsidP="00E976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Сотрудники Госавтоинспекции Костромского района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настоятельно рекомендуют перевозить детей старше семи лет в автокресле, несмотря на «послабление» в правилах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дорожного движения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 Ведь ребёнка можно пристегнуть ремнями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безопасности,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только если его рост превышает 150 сантиметров. Штатные ремни безопасности в автомобиле рассчитаны на ро</w:t>
      </w:r>
      <w:proofErr w:type="gramStart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ст взр</w:t>
      </w:r>
      <w:proofErr w:type="gramEnd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ослого человека. Все автомобили проектируются с учётом того, что пассажир и водитель имеют рост не ниже 150 сантиметров, 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оэтому если ребёнок ниже 150 сантиметров, правильно его пристегнуть невозможно, и ремень может стать причиной травм.</w:t>
      </w:r>
    </w:p>
    <w:p w:rsidR="00E97682" w:rsidRPr="00E97682" w:rsidRDefault="00E97682" w:rsidP="00E97682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231F20"/>
          <w:sz w:val="24"/>
          <w:szCs w:val="24"/>
          <w:lang w:eastAsia="ru-RU"/>
        </w:rPr>
      </w:pPr>
      <w:r w:rsidRPr="00E97682">
        <w:rPr>
          <w:rFonts w:ascii="Helvetica" w:eastAsia="Times New Roman" w:hAnsi="Helvetica" w:cs="Helvetica"/>
          <w:noProof/>
          <w:color w:val="231F20"/>
          <w:sz w:val="24"/>
          <w:szCs w:val="24"/>
          <w:lang w:eastAsia="ru-RU"/>
        </w:rPr>
        <w:drawing>
          <wp:inline distT="0" distB="0" distL="0" distR="0">
            <wp:extent cx="6008981" cy="4000500"/>
            <wp:effectExtent l="0" t="0" r="0" b="0"/>
            <wp:docPr id="1" name="Рисунок 1" descr="http://gazeta.a42.ru/uploads/59c/59c50d50-bd52-11e7-b11f-c5b6270ee246-730x_.jpg?token=fa69504f4e73bbbe4031aa9ac37c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azeta.a42.ru/uploads/59c/59c50d50-bd52-11e7-b11f-c5b6270ee246-730x_.jpg?token=fa69504f4e73bbbe4031aa9ac37c103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981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682" w:rsidRPr="00E97682" w:rsidRDefault="00E97682" w:rsidP="00E976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По правилам верхняя часть ремня должна проходить между серединой груди и плечом, но ни в коем случае не по шее. </w:t>
      </w:r>
      <w:proofErr w:type="gramStart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Нижняя</w:t>
      </w:r>
      <w:proofErr w:type="gramEnd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— по бедрам и тазу, но не по животу. Колени пассажира при этом согнуты естественным образом, а ступни — находятся на полу. </w:t>
      </w:r>
      <w:proofErr w:type="gramStart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Детское</w:t>
      </w:r>
      <w:proofErr w:type="gramEnd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автокресло имеет собственные ремни безопасности. Причём не трёхточечные, как штатные автомобильные ремни, а пятиточечные. Они позволяют более надёжно зафиксировать ребёнка, 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т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акже у кресла есть дополнительный каркас жёсткости, который защищает при боковых ударах. Бортики снижают риск травм.</w:t>
      </w:r>
    </w:p>
    <w:p w:rsidR="00E97682" w:rsidRPr="00E97682" w:rsidRDefault="00E97682" w:rsidP="00E9768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Бустер — это ещё один вариант удерживающего устройства: небольшое сиденье с подлокотниками без спинки и внутренних ремней безопасности. Бустеры позволяют пристегнуть ребёнка старше семи лет, потому что рассчитаны на рост от 125 до 150 сантиметров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Ребёнка пристёгивают штатным ремнём, а бустер приподнимает его тело, чтобы он лёг правильно. При этом каркас у него жёсткий. Если вы посадите ребёнка на подушку, она выскользнет во время ДТП, а бустер останется на месте, поскольку надёжно фиксируется ремнём.</w:t>
      </w:r>
    </w:p>
    <w:p w:rsidR="00E97682" w:rsidRPr="00E97682" w:rsidRDefault="00E97682" w:rsidP="00E9768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Как правильно выбрать кресло? Ребёнка до полутора лет рекомендуют перевозить в кресле, направленным спинкой вперёд</w:t>
      </w:r>
      <w:proofErr w:type="gramStart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 В</w:t>
      </w:r>
      <w:proofErr w:type="gramEnd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таком устройстве ему лучше ездить минимум до года, поскольку мышцы у малыша ещё слабые. </w:t>
      </w:r>
      <w:proofErr w:type="gramStart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Детей постарше можно перевозить в автокресле, направленном по ходу движения.</w:t>
      </w:r>
      <w:proofErr w:type="gramEnd"/>
      <w:r w:rsidRPr="00E9768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 них можно ездить детям до 26 килограммов — это рост в 125–130 сантиметров. На каждом автокресле указан возраст детей, для которых оно предназначено. </w:t>
      </w:r>
    </w:p>
    <w:p w:rsidR="00E97682" w:rsidRPr="00E97682" w:rsidRDefault="00E97682" w:rsidP="00E97682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231F20"/>
          <w:sz w:val="28"/>
          <w:szCs w:val="28"/>
          <w:lang w:eastAsia="ru-RU"/>
        </w:rPr>
      </w:pPr>
      <w:bookmarkStart w:id="0" w:name="_GoBack"/>
      <w:bookmarkEnd w:id="0"/>
    </w:p>
    <w:p w:rsidR="00824C87" w:rsidRDefault="00824C87"/>
    <w:sectPr w:rsidR="00824C87" w:rsidSect="004B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755"/>
    <w:rsid w:val="004B4600"/>
    <w:rsid w:val="005E1755"/>
    <w:rsid w:val="00617B09"/>
    <w:rsid w:val="007A50A7"/>
    <w:rsid w:val="00824C87"/>
    <w:rsid w:val="00D66076"/>
    <w:rsid w:val="00E97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6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6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673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2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8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765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7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389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Петров В.М.</cp:lastModifiedBy>
  <cp:revision>2</cp:revision>
  <dcterms:created xsi:type="dcterms:W3CDTF">2017-11-01T16:45:00Z</dcterms:created>
  <dcterms:modified xsi:type="dcterms:W3CDTF">2017-11-01T16:45:00Z</dcterms:modified>
</cp:coreProperties>
</file>